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DEBCD" w14:textId="29F5613B" w:rsidR="00027465" w:rsidRPr="00027465" w:rsidRDefault="00B416CD" w:rsidP="00B416CD">
      <w:pPr>
        <w:keepNext/>
        <w:spacing w:after="0" w:line="240" w:lineRule="auto"/>
        <w:outlineLvl w:val="0"/>
        <w:rPr>
          <w:rFonts w:ascii="Georgia" w:eastAsia="Times New Roman" w:hAnsi="Georgia" w:cs="Arial"/>
          <w:b/>
          <w:bCs/>
          <w:color w:val="000000"/>
          <w:kern w:val="0"/>
          <w:sz w:val="24"/>
          <w:szCs w:val="24"/>
          <w14:ligatures w14:val="none"/>
        </w:rPr>
      </w:pPr>
      <w:r>
        <w:rPr>
          <w:rFonts w:ascii="Georgia" w:eastAsia="Times New Roman" w:hAnsi="Georgia" w:cs="Arial"/>
          <w:b/>
          <w:bCs/>
          <w:color w:val="000000"/>
          <w:kern w:val="0"/>
          <w:sz w:val="24"/>
          <w:szCs w:val="24"/>
          <w14:ligatures w14:val="none"/>
        </w:rPr>
        <w:t xml:space="preserve">                 </w:t>
      </w:r>
      <w:r w:rsidR="00027465" w:rsidRPr="00027465">
        <w:rPr>
          <w:rFonts w:ascii="Georgia" w:eastAsia="Times New Roman" w:hAnsi="Georgia" w:cs="Arial"/>
          <w:b/>
          <w:bCs/>
          <w:color w:val="000000"/>
          <w:kern w:val="0"/>
          <w:sz w:val="24"/>
          <w:szCs w:val="24"/>
          <w14:ligatures w14:val="none"/>
        </w:rPr>
        <w:t xml:space="preserve">Política de </w:t>
      </w:r>
      <w:proofErr w:type="spellStart"/>
      <w:r w:rsidR="00027465" w:rsidRPr="00027465">
        <w:rPr>
          <w:rFonts w:ascii="Georgia" w:eastAsia="Times New Roman" w:hAnsi="Georgia" w:cs="Arial"/>
          <w:b/>
          <w:bCs/>
          <w:color w:val="000000"/>
          <w:kern w:val="0"/>
          <w:sz w:val="24"/>
          <w:szCs w:val="24"/>
          <w14:ligatures w14:val="none"/>
        </w:rPr>
        <w:t>Participación</w:t>
      </w:r>
      <w:proofErr w:type="spellEnd"/>
      <w:r w:rsidR="00027465" w:rsidRPr="00027465">
        <w:rPr>
          <w:rFonts w:ascii="Georgia" w:eastAsia="Times New Roman" w:hAnsi="Georgia" w:cs="Arial"/>
          <w:b/>
          <w:bCs/>
          <w:color w:val="000000"/>
          <w:kern w:val="0"/>
          <w:sz w:val="24"/>
          <w:szCs w:val="24"/>
          <w14:ligatures w14:val="none"/>
        </w:rPr>
        <w:t xml:space="preserve"> de </w:t>
      </w:r>
      <w:proofErr w:type="spellStart"/>
      <w:r w:rsidR="00027465" w:rsidRPr="00027465">
        <w:rPr>
          <w:rFonts w:ascii="Georgia" w:eastAsia="Times New Roman" w:hAnsi="Georgia" w:cs="Arial"/>
          <w:b/>
          <w:bCs/>
          <w:color w:val="000000"/>
          <w:kern w:val="0"/>
          <w:sz w:val="24"/>
          <w:szCs w:val="24"/>
          <w14:ligatures w14:val="none"/>
        </w:rPr>
        <w:t>los</w:t>
      </w:r>
      <w:proofErr w:type="spellEnd"/>
      <w:r w:rsidR="00027465" w:rsidRPr="00027465">
        <w:rPr>
          <w:rFonts w:ascii="Georgia" w:eastAsia="Times New Roman" w:hAnsi="Georgia" w:cs="Arial"/>
          <w:b/>
          <w:bCs/>
          <w:color w:val="000000"/>
          <w:kern w:val="0"/>
          <w:sz w:val="24"/>
          <w:szCs w:val="24"/>
          <w14:ligatures w14:val="none"/>
        </w:rPr>
        <w:t xml:space="preserve"> Padres de la Escuela de Título I</w:t>
      </w:r>
    </w:p>
    <w:p w14:paraId="6BCBD68F" w14:textId="77777777" w:rsidR="00027465" w:rsidRPr="00027465" w:rsidRDefault="00027465" w:rsidP="00027465">
      <w:pPr>
        <w:spacing w:after="0" w:line="240" w:lineRule="auto"/>
        <w:jc w:val="center"/>
        <w:rPr>
          <w:rFonts w:ascii="Georgia" w:eastAsia="Times New Roman" w:hAnsi="Georgia" w:cs="Arial"/>
          <w:b/>
          <w:bCs/>
          <w:color w:val="000000"/>
          <w:kern w:val="0"/>
          <w:sz w:val="24"/>
          <w:szCs w:val="24"/>
          <w14:ligatures w14:val="none"/>
        </w:rPr>
      </w:pPr>
      <w:r w:rsidRPr="00027465">
        <w:rPr>
          <w:rFonts w:ascii="Georgia" w:eastAsia="Times New Roman" w:hAnsi="Georgia" w:cs="Arial"/>
          <w:b/>
          <w:bCs/>
          <w:i/>
          <w:iCs/>
          <w:color w:val="000000"/>
          <w:kern w:val="0"/>
          <w:sz w:val="24"/>
          <w:szCs w:val="24"/>
          <w14:ligatures w14:val="none"/>
        </w:rPr>
        <w:t>Escuela Primaria Groveland</w:t>
      </w:r>
    </w:p>
    <w:p w14:paraId="05F329E8" w14:textId="77777777" w:rsidR="00027465" w:rsidRPr="00027465" w:rsidRDefault="00027465" w:rsidP="00027465">
      <w:pPr>
        <w:keepNext/>
        <w:spacing w:after="0" w:line="240" w:lineRule="auto"/>
        <w:jc w:val="center"/>
        <w:outlineLvl w:val="0"/>
        <w:rPr>
          <w:rFonts w:ascii="Georgia" w:eastAsia="Times New Roman" w:hAnsi="Georgia" w:cs="Arial"/>
          <w:b/>
          <w:bCs/>
          <w:color w:val="000000"/>
          <w:kern w:val="0"/>
          <w:sz w:val="24"/>
          <w:szCs w:val="24"/>
          <w14:ligatures w14:val="none"/>
        </w:rPr>
      </w:pPr>
      <w:r w:rsidRPr="00027465">
        <w:rPr>
          <w:rFonts w:ascii="Georgia" w:eastAsia="Times New Roman" w:hAnsi="Georgia" w:cs="Arial"/>
          <w:b/>
          <w:bCs/>
          <w:color w:val="000000"/>
          <w:kern w:val="0"/>
          <w:sz w:val="24"/>
          <w:szCs w:val="24"/>
          <w14:ligatures w14:val="none"/>
        </w:rPr>
        <w:t>Distrito Escolar de Central Bucks</w:t>
      </w:r>
    </w:p>
    <w:p w14:paraId="5C9B69CB" w14:textId="77777777" w:rsidR="00027465" w:rsidRPr="00027465" w:rsidRDefault="00027465" w:rsidP="00027465">
      <w:pPr>
        <w:spacing w:after="0" w:line="240" w:lineRule="auto"/>
        <w:jc w:val="center"/>
        <w:rPr>
          <w:rFonts w:ascii="Georgia" w:eastAsia="Times New Roman" w:hAnsi="Georgia" w:cs="Arial"/>
          <w:b/>
          <w:bCs/>
          <w:color w:val="000000"/>
          <w:kern w:val="0"/>
          <w:sz w:val="24"/>
          <w:szCs w:val="24"/>
          <w14:ligatures w14:val="none"/>
        </w:rPr>
      </w:pPr>
      <w:r w:rsidRPr="00027465">
        <w:rPr>
          <w:rFonts w:ascii="Georgia" w:eastAsia="Times New Roman" w:hAnsi="Georgia" w:cs="Arial"/>
          <w:b/>
          <w:bCs/>
          <w:color w:val="000000"/>
          <w:kern w:val="0"/>
          <w:sz w:val="24"/>
          <w:szCs w:val="24"/>
          <w14:ligatures w14:val="none"/>
        </w:rPr>
        <w:t>2024- 2025</w:t>
      </w:r>
    </w:p>
    <w:p w14:paraId="513679A5" w14:textId="77777777" w:rsidR="00027465" w:rsidRPr="00027465" w:rsidRDefault="00027465" w:rsidP="00027465">
      <w:pPr>
        <w:spacing w:after="0" w:line="240" w:lineRule="auto"/>
        <w:rPr>
          <w:rFonts w:ascii="Georgia" w:eastAsia="Times New Roman" w:hAnsi="Georgia" w:cs="Times New Roman"/>
          <w:color w:val="000000"/>
          <w:kern w:val="0"/>
          <w:szCs w:val="24"/>
          <w14:ligatures w14:val="none"/>
        </w:rPr>
      </w:pPr>
    </w:p>
    <w:p w14:paraId="31E5942C" w14:textId="77777777" w:rsidR="00027465" w:rsidRPr="00027465" w:rsidRDefault="00027465" w:rsidP="00027465">
      <w:p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 xml:space="preserve">La participación de los padres y su apoyo al aprendizaje de los estudiantes son factores importantes para ayudar a los estudiantes a alcanzar el éxito.  A los estudiantes les va mejor cuando los padres participan activamente en la educación de sus hijos y en la escuela de sus hijos.   Con el fin de construir una asociación efectiva entre el hogar y la escuela, la Escuela Primaria Groveland ha creado la siguiente política de participación de los </w:t>
      </w:r>
      <w:proofErr w:type="gramStart"/>
      <w:r w:rsidRPr="00027465">
        <w:rPr>
          <w:rFonts w:ascii="Georgia" w:eastAsia="Times New Roman" w:hAnsi="Georgia" w:cs="Times New Roman"/>
          <w:color w:val="000000"/>
          <w:kern w:val="0"/>
          <w:szCs w:val="24"/>
          <w14:ligatures w14:val="none"/>
        </w:rPr>
        <w:t>padres</w:t>
      </w:r>
      <w:proofErr w:type="gramEnd"/>
      <w:r w:rsidRPr="00027465">
        <w:rPr>
          <w:rFonts w:ascii="Georgia" w:eastAsia="Times New Roman" w:hAnsi="Georgia" w:cs="Times New Roman"/>
          <w:color w:val="000000"/>
          <w:kern w:val="0"/>
          <w:szCs w:val="24"/>
          <w14:ligatures w14:val="none"/>
        </w:rPr>
        <w:t xml:space="preserve"> que fue desarrollada y acordada por el personal y los padres:</w:t>
      </w:r>
    </w:p>
    <w:p w14:paraId="4F721EAC" w14:textId="77777777" w:rsidR="00027465" w:rsidRPr="00027465" w:rsidRDefault="00027465" w:rsidP="00027465">
      <w:pPr>
        <w:spacing w:after="0" w:line="240" w:lineRule="auto"/>
        <w:rPr>
          <w:rFonts w:ascii="Georgia" w:eastAsia="Times New Roman" w:hAnsi="Georgia" w:cs="Times New Roman"/>
          <w:color w:val="000000"/>
          <w:kern w:val="0"/>
          <w:szCs w:val="24"/>
          <w14:ligatures w14:val="none"/>
        </w:rPr>
      </w:pPr>
    </w:p>
    <w:p w14:paraId="680F7949" w14:textId="77777777" w:rsidR="00027465" w:rsidRPr="00027465" w:rsidRDefault="00027465" w:rsidP="00027465">
      <w:p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 xml:space="preserve">Es política de la Escuela Primaria Groveland desarrollar y mantener comunicaciones continuas con los padres de los estudiantes que reciben asistencia en nuestro programa de Título I.  Es importante que los padres reciban información sobre sus oportunidades de participación, la elegibilidad de su hijo para el programa de Título I y el progreso educativo de su hijo.  </w:t>
      </w:r>
    </w:p>
    <w:p w14:paraId="34ACC654" w14:textId="77777777" w:rsidR="00027465" w:rsidRPr="00027465" w:rsidRDefault="00027465" w:rsidP="00027465">
      <w:pPr>
        <w:spacing w:after="0" w:line="240" w:lineRule="auto"/>
        <w:rPr>
          <w:rFonts w:ascii="Georgia" w:eastAsia="Times New Roman" w:hAnsi="Georgia" w:cs="Times New Roman"/>
          <w:color w:val="000000"/>
          <w:kern w:val="0"/>
          <w:szCs w:val="24"/>
          <w14:ligatures w14:val="none"/>
        </w:rPr>
      </w:pPr>
    </w:p>
    <w:p w14:paraId="63415211" w14:textId="77777777" w:rsidR="00027465" w:rsidRPr="00027465" w:rsidRDefault="00027465" w:rsidP="00027465">
      <w:p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 xml:space="preserve">Se llevará a cabo una reunión anual al comienzo de cada año escolar para explicar el programa de Título I, las metas, la participación de la escuela en el programa de Título I, información específica sobre el formato del programa en Groveland y los derechos de los padres a participar.  Se llevarán a cabo una o dos reuniones o talleres durante el año.  </w:t>
      </w:r>
    </w:p>
    <w:p w14:paraId="5BF62FF0" w14:textId="77777777" w:rsidR="00027465" w:rsidRPr="00027465" w:rsidRDefault="00027465" w:rsidP="00027465">
      <w:pPr>
        <w:spacing w:after="0" w:line="240" w:lineRule="auto"/>
        <w:rPr>
          <w:rFonts w:ascii="Georgia" w:eastAsia="Times New Roman" w:hAnsi="Georgia" w:cs="Times New Roman"/>
          <w:color w:val="000000"/>
          <w:kern w:val="0"/>
          <w:szCs w:val="24"/>
          <w14:ligatures w14:val="none"/>
        </w:rPr>
      </w:pPr>
    </w:p>
    <w:p w14:paraId="0E99FB42" w14:textId="77777777" w:rsidR="00027465" w:rsidRPr="00027465" w:rsidRDefault="00027465" w:rsidP="00027465">
      <w:p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Los padres de los estudiantes en el programa de Título I en la Escuela Primaria Groveland participan en el desarrollo de esta Política de Participación de los Padres, ya que dan su opinión sobre qué ideas y actividades deben incluirse en la política.  Los padres proporcionan comentarios sobre la política, las prácticas actuales y los planes de mejora en la reunión anual de otoño, durante las conversaciones con los maestros y el personal durante las conferencias de padres y maestros, y a través de una encuesta de primavera.</w:t>
      </w:r>
    </w:p>
    <w:p w14:paraId="4448CA20" w14:textId="77777777" w:rsidR="00027465" w:rsidRPr="00027465" w:rsidRDefault="00027465" w:rsidP="00027465">
      <w:pPr>
        <w:spacing w:after="0" w:line="240" w:lineRule="auto"/>
        <w:rPr>
          <w:rFonts w:ascii="Georgia" w:eastAsia="Times New Roman" w:hAnsi="Georgia" w:cs="Times New Roman"/>
          <w:color w:val="000000"/>
          <w:kern w:val="0"/>
          <w:szCs w:val="24"/>
          <w14:ligatures w14:val="none"/>
        </w:rPr>
      </w:pPr>
    </w:p>
    <w:p w14:paraId="377EFB7A" w14:textId="77777777" w:rsidR="00027465" w:rsidRPr="00027465" w:rsidRDefault="00027465" w:rsidP="00027465">
      <w:p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 xml:space="preserve">Los padres también tienen la oportunidad de ayudar al Distrito Escolar de Central Bucks y al personal de Groveland en la planificación, revisión y mejora del programa de Título I.  Las sugerencias sobre la calidad y el alcance del programa siempre se alientan en Groveland.  Los comentarios a los maestros durante las dos conferencias de padres programadas y a lo largo del año también proporcionan retroalimentación.  Esta información, junto con los comentarios de la encuesta, se revisan para planificar y mejorar el programa.  </w:t>
      </w:r>
    </w:p>
    <w:p w14:paraId="1D824699" w14:textId="77777777" w:rsidR="00027465" w:rsidRPr="00027465" w:rsidRDefault="00027465" w:rsidP="00027465">
      <w:pPr>
        <w:spacing w:after="0" w:line="240" w:lineRule="auto"/>
        <w:rPr>
          <w:rFonts w:ascii="Georgia" w:eastAsia="Times New Roman" w:hAnsi="Georgia" w:cs="Times New Roman"/>
          <w:b/>
          <w:bCs/>
          <w:color w:val="000000"/>
          <w:kern w:val="0"/>
          <w:szCs w:val="24"/>
          <w14:ligatures w14:val="none"/>
        </w:rPr>
      </w:pPr>
    </w:p>
    <w:p w14:paraId="29DB15CE" w14:textId="77777777" w:rsidR="00027465" w:rsidRPr="00027465" w:rsidRDefault="00027465" w:rsidP="00027465">
      <w:pPr>
        <w:keepNext/>
        <w:spacing w:after="0" w:line="240" w:lineRule="auto"/>
        <w:outlineLvl w:val="1"/>
        <w:rPr>
          <w:rFonts w:ascii="Georgia" w:eastAsia="Times New Roman" w:hAnsi="Georgia" w:cs="Times New Roman"/>
          <w:color w:val="000000"/>
          <w:kern w:val="0"/>
          <w:szCs w:val="24"/>
          <w14:ligatures w14:val="none"/>
        </w:rPr>
      </w:pPr>
      <w:r w:rsidRPr="00027465">
        <w:rPr>
          <w:rFonts w:ascii="Georgia" w:eastAsia="Times New Roman" w:hAnsi="Georgia" w:cs="Times New Roman"/>
          <w:b/>
          <w:bCs/>
          <w:color w:val="000000"/>
          <w:kern w:val="0"/>
          <w:szCs w:val="24"/>
          <w14:ligatures w14:val="none"/>
        </w:rPr>
        <w:t xml:space="preserve"> Comunicación</w:t>
      </w:r>
    </w:p>
    <w:p w14:paraId="54E0387B" w14:textId="77777777" w:rsidR="00027465" w:rsidRPr="00027465" w:rsidRDefault="00027465" w:rsidP="00027465">
      <w:p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Con el fin de construir una comunicación consistente y efectiva entre el hogar y la escuela, se proporcionará comunicación continua a los padres con información sobre el plan de estudios de la escuela, el programa del aula, las evaluaciones estatales y locales, cómo se mide el progreso, los niveles de competencia esperados, el programa de Título I y cómo se seleccionan los estudiantes para los servicios de Título I. Esta comunicación se lleva a cabo de diversas maneras:</w:t>
      </w:r>
    </w:p>
    <w:p w14:paraId="38E3ACD0" w14:textId="77777777" w:rsidR="00027465" w:rsidRPr="00027465" w:rsidRDefault="00027465" w:rsidP="00027465">
      <w:pPr>
        <w:numPr>
          <w:ilvl w:val="0"/>
          <w:numId w:val="6"/>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Se envía información del Título I a casa para explicar todos los aspectos de los programas educativos</w:t>
      </w:r>
    </w:p>
    <w:p w14:paraId="11697125" w14:textId="77777777" w:rsidR="00027465" w:rsidRPr="00027465" w:rsidRDefault="00027465" w:rsidP="00027465">
      <w:pPr>
        <w:numPr>
          <w:ilvl w:val="0"/>
          <w:numId w:val="3"/>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Programa de Título I</w:t>
      </w:r>
    </w:p>
    <w:p w14:paraId="15265A28" w14:textId="77777777" w:rsidR="00027465" w:rsidRPr="00027465" w:rsidRDefault="00027465" w:rsidP="00027465">
      <w:pPr>
        <w:numPr>
          <w:ilvl w:val="1"/>
          <w:numId w:val="3"/>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Reuniones Anuales de Otoño y Primavera del Título I</w:t>
      </w:r>
    </w:p>
    <w:p w14:paraId="7B5D6F78" w14:textId="77777777" w:rsidR="00027465" w:rsidRPr="00027465" w:rsidRDefault="00027465" w:rsidP="00027465">
      <w:pPr>
        <w:numPr>
          <w:ilvl w:val="1"/>
          <w:numId w:val="3"/>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Conversaciones con los maestros durante las conferencias de padres programadas</w:t>
      </w:r>
    </w:p>
    <w:p w14:paraId="4A8A3E9C" w14:textId="77777777" w:rsidR="00027465" w:rsidRPr="00027465" w:rsidRDefault="00027465" w:rsidP="00027465">
      <w:pPr>
        <w:numPr>
          <w:ilvl w:val="1"/>
          <w:numId w:val="3"/>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 xml:space="preserve">Título I Información sobre </w:t>
      </w:r>
      <w:hyperlink r:id="rId6" w:history="1">
        <w:r w:rsidRPr="00027465">
          <w:rPr>
            <w:rFonts w:ascii="Times New Roman" w:eastAsia="Times New Roman" w:hAnsi="Times New Roman" w:cs="Times New Roman"/>
            <w:color w:val="000000"/>
            <w:kern w:val="0"/>
            <w:szCs w:val="24"/>
            <w:u w:val="single"/>
            <w14:ligatures w14:val="none"/>
          </w:rPr>
          <w:t>www.cbsd.org</w:t>
        </w:r>
      </w:hyperlink>
    </w:p>
    <w:p w14:paraId="3490D5CB" w14:textId="77777777" w:rsidR="00027465" w:rsidRPr="00027465" w:rsidRDefault="00027465" w:rsidP="00027465">
      <w:pPr>
        <w:numPr>
          <w:ilvl w:val="0"/>
          <w:numId w:val="5"/>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lastRenderedPageBreak/>
        <w:t>Currículo de lectura y matemáticas del distrito</w:t>
      </w:r>
      <w:r w:rsidRPr="00027465">
        <w:rPr>
          <w:rFonts w:ascii="Georgia" w:eastAsia="Times New Roman" w:hAnsi="Georgia" w:cs="Times New Roman"/>
          <w:b/>
          <w:i/>
          <w:color w:val="000000"/>
          <w:kern w:val="0"/>
          <w:szCs w:val="24"/>
          <w14:ligatures w14:val="none"/>
        </w:rPr>
        <w:t xml:space="preserve">, </w:t>
      </w:r>
      <w:r w:rsidRPr="00027465">
        <w:rPr>
          <w:rFonts w:ascii="Georgia" w:eastAsia="Times New Roman" w:hAnsi="Georgia" w:cs="Times New Roman"/>
          <w:color w:val="000000"/>
          <w:kern w:val="0"/>
          <w:szCs w:val="24"/>
          <w14:ligatures w14:val="none"/>
        </w:rPr>
        <w:t>formas de evaluación y niveles de competencia</w:t>
      </w:r>
    </w:p>
    <w:p w14:paraId="33668E89" w14:textId="77777777" w:rsidR="00027465" w:rsidRPr="00027465" w:rsidRDefault="00027465" w:rsidP="00027465">
      <w:pPr>
        <w:numPr>
          <w:ilvl w:val="0"/>
          <w:numId w:val="4"/>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Presentaciones de la Noche de Regreso a Clases</w:t>
      </w:r>
    </w:p>
    <w:p w14:paraId="0076E3AF" w14:textId="77777777" w:rsidR="00027465" w:rsidRPr="00027465" w:rsidRDefault="00027465" w:rsidP="00027465">
      <w:pPr>
        <w:numPr>
          <w:ilvl w:val="0"/>
          <w:numId w:val="4"/>
        </w:numPr>
        <w:spacing w:after="0" w:line="240" w:lineRule="auto"/>
        <w:rPr>
          <w:rFonts w:ascii="Georgia" w:eastAsia="Times New Roman" w:hAnsi="Georgia" w:cs="Times New Roman"/>
          <w:color w:val="000000"/>
          <w:kern w:val="0"/>
          <w:sz w:val="24"/>
          <w:szCs w:val="24"/>
          <w14:ligatures w14:val="none"/>
        </w:rPr>
      </w:pPr>
      <w:r w:rsidRPr="00027465">
        <w:rPr>
          <w:rFonts w:ascii="Georgia" w:eastAsia="Times New Roman" w:hAnsi="Georgia" w:cs="Times New Roman"/>
          <w:color w:val="000000"/>
          <w:kern w:val="0"/>
          <w:szCs w:val="24"/>
          <w14:ligatures w14:val="none"/>
        </w:rPr>
        <w:t xml:space="preserve">Boletines escolares, como el Groveland Pawprint </w:t>
      </w:r>
    </w:p>
    <w:p w14:paraId="6C094FBE" w14:textId="77777777" w:rsidR="00027465" w:rsidRPr="00027465" w:rsidRDefault="00027465" w:rsidP="00027465">
      <w:pPr>
        <w:numPr>
          <w:ilvl w:val="0"/>
          <w:numId w:val="4"/>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Boletines de calificaciones de Central Bucks de los maestros de aula</w:t>
      </w:r>
    </w:p>
    <w:p w14:paraId="3C451B72" w14:textId="77777777" w:rsidR="00027465" w:rsidRPr="00027465" w:rsidRDefault="00027465" w:rsidP="00027465">
      <w:pPr>
        <w:numPr>
          <w:ilvl w:val="0"/>
          <w:numId w:val="4"/>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Otras conferencias de padres según lo solicitado</w:t>
      </w:r>
    </w:p>
    <w:p w14:paraId="423AA753" w14:textId="77777777" w:rsidR="00027465" w:rsidRPr="00027465" w:rsidRDefault="00027465" w:rsidP="00027465">
      <w:pPr>
        <w:numPr>
          <w:ilvl w:val="0"/>
          <w:numId w:val="4"/>
        </w:numPr>
        <w:spacing w:after="0" w:line="240" w:lineRule="auto"/>
        <w:rPr>
          <w:rFonts w:ascii="Georgia" w:eastAsia="Times New Roman" w:hAnsi="Georgia" w:cs="Times New Roman"/>
          <w:b/>
          <w:bCs/>
          <w:color w:val="000000"/>
          <w:kern w:val="0"/>
          <w:szCs w:val="24"/>
          <w14:ligatures w14:val="none"/>
        </w:rPr>
      </w:pPr>
      <w:r w:rsidRPr="00027465">
        <w:rPr>
          <w:rFonts w:ascii="Georgia" w:eastAsia="Times New Roman" w:hAnsi="Georgia" w:cs="Times New Roman"/>
          <w:color w:val="000000"/>
          <w:kern w:val="0"/>
          <w:szCs w:val="24"/>
          <w14:ligatures w14:val="none"/>
        </w:rPr>
        <w:t>Contacto individual entre los padres y los maestros del aula a través de teléfono y correo electrónico</w:t>
      </w:r>
    </w:p>
    <w:p w14:paraId="5F31FCDB" w14:textId="77777777" w:rsidR="00027465" w:rsidRPr="00027465" w:rsidRDefault="00027465" w:rsidP="00027465">
      <w:pPr>
        <w:numPr>
          <w:ilvl w:val="0"/>
          <w:numId w:val="4"/>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Reuniones en el hogar y en la escuela</w:t>
      </w:r>
    </w:p>
    <w:p w14:paraId="1BBE585E" w14:textId="77777777" w:rsidR="00027465" w:rsidRPr="00027465" w:rsidRDefault="00027465" w:rsidP="00027465">
      <w:pPr>
        <w:numPr>
          <w:ilvl w:val="0"/>
          <w:numId w:val="4"/>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Calendario de Central Bucks/Manual para Padres</w:t>
      </w:r>
    </w:p>
    <w:p w14:paraId="7050DCD2" w14:textId="77777777" w:rsidR="00027465" w:rsidRPr="00027465" w:rsidRDefault="00027465" w:rsidP="00027465">
      <w:pPr>
        <w:numPr>
          <w:ilvl w:val="0"/>
          <w:numId w:val="4"/>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 xml:space="preserve">Sitio web del Distrito Escolar de Central Bucks www.cbsd.org </w:t>
      </w:r>
      <w:hyperlink r:id="rId7" w:history="1"/>
    </w:p>
    <w:p w14:paraId="693459D9" w14:textId="77777777" w:rsidR="00027465" w:rsidRPr="00027465" w:rsidRDefault="00027465" w:rsidP="00027465">
      <w:pPr>
        <w:numPr>
          <w:ilvl w:val="0"/>
          <w:numId w:val="4"/>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Sitio web de la Escuela Primaria Groveland</w:t>
      </w:r>
    </w:p>
    <w:p w14:paraId="1867D9E3" w14:textId="77777777" w:rsidR="00027465" w:rsidRPr="00027465" w:rsidRDefault="00027465" w:rsidP="00027465">
      <w:pPr>
        <w:spacing w:after="0" w:line="240" w:lineRule="auto"/>
        <w:ind w:left="360"/>
        <w:rPr>
          <w:rFonts w:ascii="Georgia" w:eastAsia="Times New Roman" w:hAnsi="Georgia" w:cs="Times New Roman"/>
          <w:color w:val="0000FF"/>
          <w:kern w:val="0"/>
          <w:szCs w:val="24"/>
          <w14:ligatures w14:val="none"/>
        </w:rPr>
      </w:pPr>
    </w:p>
    <w:p w14:paraId="631E9D33" w14:textId="77777777" w:rsidR="00027465" w:rsidRPr="00027465" w:rsidRDefault="00027465" w:rsidP="00027465">
      <w:pPr>
        <w:spacing w:after="0" w:line="240" w:lineRule="auto"/>
        <w:rPr>
          <w:rFonts w:ascii="Times New Roman" w:eastAsia="Times New Roman" w:hAnsi="Times New Roman" w:cs="Times New Roman"/>
          <w:kern w:val="0"/>
          <w:sz w:val="24"/>
          <w:szCs w:val="24"/>
          <w14:ligatures w14:val="none"/>
        </w:rPr>
      </w:pPr>
    </w:p>
    <w:p w14:paraId="28818F29" w14:textId="77777777" w:rsidR="00027465" w:rsidRPr="00027465" w:rsidRDefault="00027465" w:rsidP="00027465">
      <w:pPr>
        <w:spacing w:after="0" w:line="240" w:lineRule="auto"/>
        <w:rPr>
          <w:rFonts w:ascii="Times New Roman" w:eastAsia="Times New Roman" w:hAnsi="Times New Roman" w:cs="Times New Roman"/>
          <w:kern w:val="0"/>
          <w:sz w:val="24"/>
          <w:szCs w:val="24"/>
          <w14:ligatures w14:val="none"/>
        </w:rPr>
      </w:pPr>
    </w:p>
    <w:p w14:paraId="0D5DE560" w14:textId="77777777" w:rsidR="00027465" w:rsidRPr="00027465" w:rsidRDefault="00027465" w:rsidP="00027465">
      <w:pPr>
        <w:spacing w:after="0" w:line="240" w:lineRule="auto"/>
        <w:rPr>
          <w:rFonts w:ascii="Times New Roman" w:eastAsia="Times New Roman" w:hAnsi="Times New Roman" w:cs="Times New Roman"/>
          <w:kern w:val="0"/>
          <w:sz w:val="24"/>
          <w:szCs w:val="24"/>
          <w14:ligatures w14:val="none"/>
        </w:rPr>
      </w:pPr>
    </w:p>
    <w:p w14:paraId="6635404E" w14:textId="77777777" w:rsidR="00027465" w:rsidRPr="00027465" w:rsidRDefault="00027465" w:rsidP="00027465">
      <w:pPr>
        <w:spacing w:after="0" w:line="240" w:lineRule="auto"/>
        <w:rPr>
          <w:rFonts w:ascii="Times New Roman" w:eastAsia="Times New Roman" w:hAnsi="Times New Roman" w:cs="Times New Roman"/>
          <w:kern w:val="0"/>
          <w:sz w:val="24"/>
          <w:szCs w:val="24"/>
          <w14:ligatures w14:val="none"/>
        </w:rPr>
      </w:pPr>
    </w:p>
    <w:p w14:paraId="23F0E587" w14:textId="77777777" w:rsidR="00027465" w:rsidRPr="00027465" w:rsidRDefault="00027465" w:rsidP="00027465">
      <w:pPr>
        <w:spacing w:after="0" w:line="240" w:lineRule="auto"/>
        <w:rPr>
          <w:rFonts w:ascii="Times New Roman" w:eastAsia="Times New Roman" w:hAnsi="Times New Roman" w:cs="Times New Roman"/>
          <w:b/>
          <w:bCs/>
          <w:kern w:val="0"/>
          <w:sz w:val="24"/>
          <w:szCs w:val="24"/>
          <w14:ligatures w14:val="none"/>
        </w:rPr>
      </w:pPr>
      <w:r w:rsidRPr="00027465">
        <w:rPr>
          <w:rFonts w:ascii="Times New Roman" w:eastAsia="Times New Roman" w:hAnsi="Times New Roman" w:cs="Times New Roman"/>
          <w:kern w:val="0"/>
          <w:sz w:val="24"/>
          <w:szCs w:val="24"/>
          <w14:ligatures w14:val="none"/>
        </w:rPr>
        <w:t>Se llevarán a cabo un mínimo de dos conferencias programadas de padres y maestros para discutir el progreso de sus hijos, cómo se monitorea el progreso, las evaluaciones individuales de los estudiantes, los niveles de competencia y las expectativas del nivel de grado, sugerencias para ayudar en casa, así como cualquier otra inquietud del maestro o los padres. Los padres tienen la oportunidad de programar estas conferencias en varios momentos durante el día.   Los padres pueden solicitar reunirse con el maestro o especialista en lectura en cualquier momento durante el año escolar para discutir el progreso de su hijo y participar, según corresponda, en las decisiones relacionadas con la educación de su hijo.  El personal de la escuela responderá a tales decisiones tan pronto como sea posible.</w:t>
      </w:r>
    </w:p>
    <w:p w14:paraId="6BA222D0" w14:textId="77777777" w:rsidR="00027465" w:rsidRPr="00027465" w:rsidRDefault="00027465" w:rsidP="00027465">
      <w:pPr>
        <w:spacing w:after="0" w:line="240" w:lineRule="auto"/>
        <w:rPr>
          <w:rFonts w:ascii="Georgia" w:eastAsia="Times New Roman" w:hAnsi="Georgia" w:cs="Times New Roman"/>
          <w:color w:val="000000"/>
          <w:kern w:val="0"/>
          <w:szCs w:val="24"/>
          <w14:ligatures w14:val="none"/>
        </w:rPr>
      </w:pPr>
    </w:p>
    <w:p w14:paraId="461E7D4C" w14:textId="77777777" w:rsidR="00027465" w:rsidRPr="00027465" w:rsidRDefault="00027465" w:rsidP="00027465">
      <w:p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 xml:space="preserve">El Pacto de Aprendizaje del Título I, diseñado por los padres y el personal de la escuela, describe cómo los padres y el personal de la escuela comparten la responsabilidad de mejorar el aprendizaje. El Pacto se revisará anualmente y se actualizará según sea necesario. </w:t>
      </w:r>
    </w:p>
    <w:p w14:paraId="1AB9B0A4" w14:textId="77777777" w:rsidR="00027465" w:rsidRPr="00027465" w:rsidRDefault="00027465" w:rsidP="00027465">
      <w:p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 xml:space="preserve"> </w:t>
      </w:r>
    </w:p>
    <w:p w14:paraId="60BA49DC" w14:textId="77777777" w:rsidR="00027465" w:rsidRPr="00027465" w:rsidRDefault="00027465" w:rsidP="00027465">
      <w:pPr>
        <w:keepNext/>
        <w:spacing w:after="0" w:line="240" w:lineRule="auto"/>
        <w:outlineLvl w:val="4"/>
        <w:rPr>
          <w:rFonts w:ascii="Georgia" w:eastAsia="Times New Roman" w:hAnsi="Georgia" w:cs="Times New Roman"/>
          <w:b/>
          <w:bCs/>
          <w:color w:val="000000"/>
          <w:kern w:val="0"/>
          <w:szCs w:val="24"/>
          <w14:ligatures w14:val="none"/>
        </w:rPr>
      </w:pPr>
      <w:r w:rsidRPr="00027465">
        <w:rPr>
          <w:rFonts w:ascii="Georgia" w:eastAsia="Times New Roman" w:hAnsi="Georgia" w:cs="Times New Roman"/>
          <w:b/>
          <w:bCs/>
          <w:color w:val="000000"/>
          <w:kern w:val="0"/>
          <w:szCs w:val="24"/>
          <w14:ligatures w14:val="none"/>
        </w:rPr>
        <w:t xml:space="preserve">Oportunidades de Participación/Voluntariado </w:t>
      </w:r>
    </w:p>
    <w:p w14:paraId="65B0654C" w14:textId="77777777" w:rsidR="00027465" w:rsidRPr="00027465" w:rsidRDefault="00027465" w:rsidP="00027465">
      <w:p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 xml:space="preserve">Se animará a los padres a participar en eventos escolares y ser voluntarios en actividades como: </w:t>
      </w:r>
    </w:p>
    <w:p w14:paraId="3B2AEF6C" w14:textId="77777777" w:rsidR="00027465" w:rsidRPr="00027465" w:rsidRDefault="00027465" w:rsidP="00027465">
      <w:pPr>
        <w:numPr>
          <w:ilvl w:val="0"/>
          <w:numId w:val="2"/>
        </w:numPr>
        <w:spacing w:after="0" w:line="240" w:lineRule="auto"/>
        <w:contextualSpacing/>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Asistir a la noche de regreso a clases y conferencias de su hijo.</w:t>
      </w:r>
    </w:p>
    <w:p w14:paraId="792FE1C4" w14:textId="77777777" w:rsidR="00027465" w:rsidRPr="00027465" w:rsidRDefault="00027465" w:rsidP="00027465">
      <w:pPr>
        <w:numPr>
          <w:ilvl w:val="0"/>
          <w:numId w:val="2"/>
        </w:numPr>
        <w:spacing w:after="0" w:line="240" w:lineRule="auto"/>
        <w:contextualSpacing/>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 xml:space="preserve">Asistir a las reuniones de otoño y primavera del Título I </w:t>
      </w:r>
    </w:p>
    <w:p w14:paraId="3CF50CBF" w14:textId="77777777" w:rsidR="00027465" w:rsidRPr="00027465" w:rsidRDefault="00027465" w:rsidP="00027465">
      <w:pPr>
        <w:numPr>
          <w:ilvl w:val="0"/>
          <w:numId w:val="2"/>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Participar en comités escolares, ofrecerse como voluntario para viajes escolares y actividades.</w:t>
      </w:r>
    </w:p>
    <w:p w14:paraId="1FF6CEA2" w14:textId="77777777" w:rsidR="00027465" w:rsidRPr="00027465" w:rsidRDefault="00027465" w:rsidP="00027465">
      <w:pPr>
        <w:numPr>
          <w:ilvl w:val="0"/>
          <w:numId w:val="2"/>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Asista o sea voluntario en la noche familiar de la Feria del Libro Escolar</w:t>
      </w:r>
    </w:p>
    <w:p w14:paraId="5A61EF1F" w14:textId="77777777" w:rsidR="00027465" w:rsidRPr="00027465" w:rsidRDefault="00027465" w:rsidP="00027465">
      <w:pPr>
        <w:spacing w:after="0" w:line="240" w:lineRule="auto"/>
        <w:ind w:left="720"/>
        <w:rPr>
          <w:rFonts w:ascii="Georgia" w:eastAsia="Times New Roman" w:hAnsi="Georgia" w:cs="Times New Roman"/>
          <w:color w:val="000000"/>
          <w:kern w:val="0"/>
          <w:szCs w:val="24"/>
          <w14:ligatures w14:val="none"/>
        </w:rPr>
      </w:pPr>
    </w:p>
    <w:p w14:paraId="7A1F6308" w14:textId="77777777" w:rsidR="00027465" w:rsidRPr="00027465" w:rsidRDefault="00027465" w:rsidP="00027465">
      <w:pPr>
        <w:keepNext/>
        <w:spacing w:after="0" w:line="240" w:lineRule="auto"/>
        <w:outlineLvl w:val="1"/>
        <w:rPr>
          <w:rFonts w:ascii="Georgia" w:eastAsia="Times New Roman" w:hAnsi="Georgia" w:cs="Times New Roman"/>
          <w:color w:val="000000"/>
          <w:kern w:val="0"/>
          <w:szCs w:val="24"/>
          <w14:ligatures w14:val="none"/>
        </w:rPr>
      </w:pPr>
      <w:r w:rsidRPr="00027465">
        <w:rPr>
          <w:rFonts w:ascii="Georgia" w:eastAsia="Times New Roman" w:hAnsi="Georgia" w:cs="Times New Roman"/>
          <w:b/>
          <w:bCs/>
          <w:color w:val="000000"/>
          <w:kern w:val="0"/>
          <w:szCs w:val="24"/>
          <w14:ligatures w14:val="none"/>
        </w:rPr>
        <w:t xml:space="preserve">Capacitación y apoyo para padres </w:t>
      </w:r>
    </w:p>
    <w:p w14:paraId="212723E4" w14:textId="77777777" w:rsidR="00027465" w:rsidRPr="00027465" w:rsidRDefault="00027465" w:rsidP="00027465">
      <w:p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Se proporcionarán las siguientes oportunidades y materiales para ayudar a los padres a familiarizarse con las técnicas y estrategias que pueden usar para mejorar el éxito académico de su hijo y ayudar a su hijo a aprender en casa:</w:t>
      </w:r>
    </w:p>
    <w:p w14:paraId="7598B093" w14:textId="77777777" w:rsidR="00027465" w:rsidRPr="00027465" w:rsidRDefault="00027465" w:rsidP="00027465">
      <w:pPr>
        <w:numPr>
          <w:ilvl w:val="0"/>
          <w:numId w:val="2"/>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 xml:space="preserve">Información publicada en PawPrint que incluye sugerencias sobre cómo trabajar con su hijo, consejos para </w:t>
      </w:r>
      <w:proofErr w:type="spellStart"/>
      <w:r w:rsidRPr="00027465">
        <w:rPr>
          <w:rFonts w:ascii="Georgia" w:eastAsia="Times New Roman" w:hAnsi="Georgia" w:cs="Times New Roman"/>
          <w:color w:val="000000"/>
          <w:kern w:val="0"/>
          <w:szCs w:val="24"/>
          <w14:ligatures w14:val="none"/>
        </w:rPr>
        <w:t>ayudar</w:t>
      </w:r>
      <w:proofErr w:type="spellEnd"/>
      <w:r w:rsidRPr="00027465">
        <w:rPr>
          <w:rFonts w:ascii="Georgia" w:eastAsia="Times New Roman" w:hAnsi="Georgia" w:cs="Times New Roman"/>
          <w:color w:val="000000"/>
          <w:kern w:val="0"/>
          <w:szCs w:val="24"/>
          <w14:ligatures w14:val="none"/>
        </w:rPr>
        <w:t xml:space="preserve"> con la </w:t>
      </w:r>
      <w:proofErr w:type="spellStart"/>
      <w:r w:rsidRPr="00027465">
        <w:rPr>
          <w:rFonts w:ascii="Georgia" w:eastAsia="Times New Roman" w:hAnsi="Georgia" w:cs="Times New Roman"/>
          <w:color w:val="000000"/>
          <w:kern w:val="0"/>
          <w:szCs w:val="24"/>
          <w14:ligatures w14:val="none"/>
        </w:rPr>
        <w:t>tarea</w:t>
      </w:r>
      <w:proofErr w:type="spellEnd"/>
      <w:r w:rsidRPr="00027465">
        <w:rPr>
          <w:rFonts w:ascii="Georgia" w:eastAsia="Times New Roman" w:hAnsi="Georgia" w:cs="Times New Roman"/>
          <w:color w:val="000000"/>
          <w:kern w:val="0"/>
          <w:szCs w:val="24"/>
          <w14:ligatures w14:val="none"/>
        </w:rPr>
        <w:t>, etc.</w:t>
      </w:r>
    </w:p>
    <w:p w14:paraId="7DBAF3EE" w14:textId="77777777" w:rsidR="00027465" w:rsidRPr="00027465" w:rsidRDefault="00027465" w:rsidP="00027465">
      <w:pPr>
        <w:numPr>
          <w:ilvl w:val="0"/>
          <w:numId w:val="2"/>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Plan de estudios detallado proporcionado en el otoño en las Noches de Regreso a la Escuela</w:t>
      </w:r>
    </w:p>
    <w:p w14:paraId="082CED79" w14:textId="77777777" w:rsidR="00027465" w:rsidRPr="00027465" w:rsidRDefault="00027465" w:rsidP="00027465">
      <w:pPr>
        <w:numPr>
          <w:ilvl w:val="0"/>
          <w:numId w:val="2"/>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 xml:space="preserve">Sitio web para padres del Título I como parte de </w:t>
      </w:r>
      <w:hyperlink r:id="rId8" w:history="1">
        <w:r w:rsidRPr="00027465">
          <w:rPr>
            <w:rFonts w:ascii="Times New Roman" w:eastAsia="Times New Roman" w:hAnsi="Times New Roman" w:cs="Times New Roman"/>
            <w:color w:val="000000"/>
            <w:kern w:val="0"/>
            <w:szCs w:val="24"/>
            <w:u w:val="single"/>
            <w14:ligatures w14:val="none"/>
          </w:rPr>
          <w:t>www.cbsd.org</w:t>
        </w:r>
      </w:hyperlink>
      <w:r w:rsidRPr="00027465">
        <w:rPr>
          <w:rFonts w:ascii="Georgia" w:eastAsia="Times New Roman" w:hAnsi="Georgia" w:cs="Times New Roman"/>
          <w:color w:val="000000"/>
          <w:kern w:val="0"/>
          <w:szCs w:val="24"/>
          <w14:ligatures w14:val="none"/>
        </w:rPr>
        <w:t xml:space="preserve"> proporcionar información sobre cómo ayudar a su hijo</w:t>
      </w:r>
    </w:p>
    <w:p w14:paraId="3E9EDFBF" w14:textId="77777777" w:rsidR="00027465" w:rsidRPr="00027465" w:rsidRDefault="00027465" w:rsidP="00027465">
      <w:pPr>
        <w:numPr>
          <w:ilvl w:val="0"/>
          <w:numId w:val="2"/>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lastRenderedPageBreak/>
        <w:t>Otros artículos o recursos</w:t>
      </w:r>
    </w:p>
    <w:p w14:paraId="6FFA8357" w14:textId="77777777" w:rsidR="00027465" w:rsidRPr="00027465" w:rsidRDefault="00027465" w:rsidP="00027465">
      <w:pPr>
        <w:numPr>
          <w:ilvl w:val="0"/>
          <w:numId w:val="2"/>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Información para abordar temas como:</w:t>
      </w:r>
    </w:p>
    <w:p w14:paraId="788DA274" w14:textId="77777777" w:rsidR="00027465" w:rsidRPr="00027465" w:rsidRDefault="00027465" w:rsidP="00027465">
      <w:pPr>
        <w:numPr>
          <w:ilvl w:val="1"/>
          <w:numId w:val="2"/>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Ayudar a su hijo con la lectura y la escritura en casa</w:t>
      </w:r>
    </w:p>
    <w:p w14:paraId="6C9E3419" w14:textId="77777777" w:rsidR="00027465" w:rsidRPr="00027465" w:rsidRDefault="00027465" w:rsidP="00027465">
      <w:pPr>
        <w:numPr>
          <w:ilvl w:val="1"/>
          <w:numId w:val="2"/>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Leer con su hijo y cómo discutir historias que mejorarán la comprensión</w:t>
      </w:r>
    </w:p>
    <w:p w14:paraId="0C419BF2" w14:textId="77777777" w:rsidR="00027465" w:rsidRPr="00027465" w:rsidRDefault="00027465" w:rsidP="00027465">
      <w:pPr>
        <w:numPr>
          <w:ilvl w:val="1"/>
          <w:numId w:val="2"/>
        </w:numPr>
        <w:spacing w:after="0" w:line="240" w:lineRule="auto"/>
        <w:rPr>
          <w:rFonts w:ascii="Georgia" w:eastAsia="Times New Roman" w:hAnsi="Georgia" w:cs="Times New Roman"/>
          <w:kern w:val="0"/>
          <w:szCs w:val="24"/>
          <w14:ligatures w14:val="none"/>
        </w:rPr>
      </w:pPr>
      <w:r w:rsidRPr="00027465">
        <w:rPr>
          <w:rFonts w:ascii="Georgia" w:eastAsia="Times New Roman" w:hAnsi="Georgia" w:cs="Times New Roman"/>
          <w:kern w:val="0"/>
          <w:szCs w:val="24"/>
          <w14:ligatures w14:val="none"/>
        </w:rPr>
        <w:t xml:space="preserve">Cómo usar las estrategias/herramientas de instrucción de lectura y matemáticas en casa con su hijo </w:t>
      </w:r>
    </w:p>
    <w:p w14:paraId="4C0845F1" w14:textId="77777777" w:rsidR="00027465" w:rsidRPr="00027465" w:rsidRDefault="00027465" w:rsidP="00027465">
      <w:pPr>
        <w:numPr>
          <w:ilvl w:val="1"/>
          <w:numId w:val="2"/>
        </w:numPr>
        <w:spacing w:after="0" w:line="240" w:lineRule="auto"/>
        <w:rPr>
          <w:rFonts w:ascii="Georgia" w:eastAsia="Times New Roman" w:hAnsi="Georgia" w:cs="Times New Roman"/>
          <w:kern w:val="0"/>
          <w:szCs w:val="24"/>
          <w14:ligatures w14:val="none"/>
        </w:rPr>
      </w:pPr>
      <w:r w:rsidRPr="00027465">
        <w:rPr>
          <w:rFonts w:ascii="Georgia" w:eastAsia="Times New Roman" w:hAnsi="Georgia" w:cs="Times New Roman"/>
          <w:kern w:val="0"/>
          <w:szCs w:val="24"/>
          <w14:ligatures w14:val="none"/>
        </w:rPr>
        <w:t>Math in Focus: recursos para usar en casa</w:t>
      </w:r>
    </w:p>
    <w:p w14:paraId="746FFCC6" w14:textId="77777777" w:rsidR="00027465" w:rsidRPr="00027465" w:rsidRDefault="00027465" w:rsidP="00027465">
      <w:pPr>
        <w:numPr>
          <w:ilvl w:val="1"/>
          <w:numId w:val="2"/>
        </w:numPr>
        <w:spacing w:after="0" w:line="240" w:lineRule="auto"/>
        <w:rPr>
          <w:rFonts w:ascii="Georgia" w:eastAsia="Times New Roman" w:hAnsi="Georgia" w:cs="Times New Roman"/>
          <w:kern w:val="0"/>
          <w:szCs w:val="24"/>
          <w14:ligatures w14:val="none"/>
        </w:rPr>
      </w:pPr>
      <w:r w:rsidRPr="00027465">
        <w:rPr>
          <w:rFonts w:ascii="Georgia" w:eastAsia="Times New Roman" w:hAnsi="Georgia" w:cs="Times New Roman"/>
          <w:kern w:val="0"/>
          <w:szCs w:val="24"/>
          <w14:ligatures w14:val="none"/>
        </w:rPr>
        <w:t>Incorpore juegos de lectura y matemáticas del taller de primavera para que el aprendizaje sea divertido en casa</w:t>
      </w:r>
    </w:p>
    <w:p w14:paraId="07412A0D" w14:textId="77777777" w:rsidR="00027465" w:rsidRPr="00027465" w:rsidRDefault="00027465" w:rsidP="00027465">
      <w:pPr>
        <w:spacing w:after="0" w:line="240" w:lineRule="auto"/>
        <w:rPr>
          <w:rFonts w:ascii="Georgia" w:eastAsia="Times New Roman" w:hAnsi="Georgia" w:cs="Times New Roman"/>
          <w:kern w:val="0"/>
          <w:szCs w:val="24"/>
          <w14:ligatures w14:val="none"/>
        </w:rPr>
      </w:pPr>
    </w:p>
    <w:p w14:paraId="69F6DA69" w14:textId="77777777" w:rsidR="00027465" w:rsidRPr="00027465" w:rsidRDefault="00027465" w:rsidP="00027465">
      <w:pPr>
        <w:spacing w:after="0" w:line="240" w:lineRule="auto"/>
        <w:rPr>
          <w:rFonts w:ascii="Georgia" w:eastAsia="Times New Roman" w:hAnsi="Georgia" w:cs="Times New Roman"/>
          <w:b/>
          <w:bCs/>
          <w:color w:val="000000"/>
          <w:kern w:val="0"/>
          <w:szCs w:val="24"/>
          <w14:ligatures w14:val="none"/>
        </w:rPr>
      </w:pPr>
    </w:p>
    <w:p w14:paraId="3E25D5FF" w14:textId="77777777" w:rsidR="00027465" w:rsidRPr="00027465" w:rsidRDefault="00027465" w:rsidP="00027465">
      <w:pPr>
        <w:keepNext/>
        <w:spacing w:after="0" w:line="240" w:lineRule="auto"/>
        <w:outlineLvl w:val="1"/>
        <w:rPr>
          <w:rFonts w:ascii="Georgia" w:eastAsia="Times New Roman" w:hAnsi="Georgia" w:cs="Times New Roman"/>
          <w:color w:val="000000"/>
          <w:kern w:val="0"/>
          <w:szCs w:val="24"/>
          <w14:ligatures w14:val="none"/>
        </w:rPr>
      </w:pPr>
      <w:r w:rsidRPr="00027465">
        <w:rPr>
          <w:rFonts w:ascii="Georgia" w:eastAsia="Times New Roman" w:hAnsi="Georgia" w:cs="Times New Roman"/>
          <w:b/>
          <w:bCs/>
          <w:color w:val="000000"/>
          <w:kern w:val="0"/>
          <w:szCs w:val="24"/>
          <w14:ligatures w14:val="none"/>
        </w:rPr>
        <w:t xml:space="preserve">Toma de Decisiones/Defensa Escolar </w:t>
      </w:r>
    </w:p>
    <w:p w14:paraId="4C8F6809" w14:textId="77777777" w:rsidR="00027465" w:rsidRPr="00027465" w:rsidRDefault="00027465" w:rsidP="00027465">
      <w:p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Se invitará a los padres a participar en la planificación, revisión y mejora de los programas escolares mediante la invitación a participar en los siguientes comités:</w:t>
      </w:r>
    </w:p>
    <w:p w14:paraId="3496F74A" w14:textId="77777777" w:rsidR="00027465" w:rsidRPr="00027465" w:rsidRDefault="00027465" w:rsidP="00027465">
      <w:pPr>
        <w:numPr>
          <w:ilvl w:val="0"/>
          <w:numId w:val="2"/>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Asociación de Hogares y Escuelas; Consejo Asesor de Padres del Distrito; Consejo Asesor de Padres del Título I</w:t>
      </w:r>
    </w:p>
    <w:p w14:paraId="1E999971" w14:textId="77777777" w:rsidR="00027465" w:rsidRPr="00027465" w:rsidRDefault="00027465" w:rsidP="00027465">
      <w:pPr>
        <w:spacing w:after="0" w:line="240" w:lineRule="auto"/>
        <w:rPr>
          <w:rFonts w:ascii="Georgia" w:eastAsia="Times New Roman" w:hAnsi="Georgia" w:cs="Times New Roman"/>
          <w:b/>
          <w:bCs/>
          <w:color w:val="000000"/>
          <w:kern w:val="0"/>
          <w:szCs w:val="24"/>
          <w14:ligatures w14:val="none"/>
        </w:rPr>
      </w:pPr>
    </w:p>
    <w:p w14:paraId="05A04970" w14:textId="77777777" w:rsidR="00027465" w:rsidRPr="00027465" w:rsidRDefault="00027465" w:rsidP="00027465">
      <w:p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b/>
          <w:bCs/>
          <w:color w:val="000000"/>
          <w:kern w:val="0"/>
          <w:szCs w:val="24"/>
          <w14:ligatures w14:val="none"/>
        </w:rPr>
        <w:t>Notas para los padres:</w:t>
      </w:r>
    </w:p>
    <w:p w14:paraId="712E08CE" w14:textId="77777777" w:rsidR="00027465" w:rsidRPr="00027465" w:rsidRDefault="00027465" w:rsidP="00027465">
      <w:pPr>
        <w:numPr>
          <w:ilvl w:val="0"/>
          <w:numId w:val="1"/>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 xml:space="preserve">La Escuela Primaria Groveland se esfuerza por proporcionar información en un formato comprensible y uniforme, incluyendo formatos alternativos a pedido y, en la medida de lo posible, en un idioma que los padres puedan entender. </w:t>
      </w:r>
    </w:p>
    <w:p w14:paraId="0E14ACBE" w14:textId="77777777" w:rsidR="00027465" w:rsidRPr="00027465" w:rsidRDefault="00027465" w:rsidP="00027465">
      <w:pPr>
        <w:numPr>
          <w:ilvl w:val="0"/>
          <w:numId w:val="1"/>
        </w:numPr>
        <w:spacing w:after="0" w:line="240" w:lineRule="auto"/>
        <w:rPr>
          <w:rFonts w:ascii="Georgia" w:eastAsia="Times New Roman" w:hAnsi="Georgia" w:cs="Times New Roman"/>
          <w:color w:val="000000"/>
          <w:kern w:val="0"/>
          <w:szCs w:val="24"/>
          <w14:ligatures w14:val="none"/>
        </w:rPr>
      </w:pPr>
      <w:r w:rsidRPr="00027465">
        <w:rPr>
          <w:rFonts w:ascii="Georgia" w:eastAsia="Times New Roman" w:hAnsi="Georgia" w:cs="Times New Roman"/>
          <w:color w:val="000000"/>
          <w:kern w:val="0"/>
          <w:szCs w:val="24"/>
          <w14:ligatures w14:val="none"/>
        </w:rPr>
        <w:t>En la medida de lo posible, la Escuela Primaria Groveland también proporcionará oportunidades completas para la participación de los padres con dominio limitado del inglés, los padres con discapacidades y los padres de niños migrantes.</w:t>
      </w:r>
    </w:p>
    <w:p w14:paraId="4A33A9B3" w14:textId="77777777" w:rsidR="00027465" w:rsidRPr="00027465" w:rsidRDefault="00027465" w:rsidP="00027465">
      <w:pPr>
        <w:spacing w:after="0" w:line="240" w:lineRule="auto"/>
        <w:rPr>
          <w:rFonts w:ascii="Georgia" w:eastAsia="Times New Roman" w:hAnsi="Georgia" w:cs="Times New Roman"/>
          <w:color w:val="000000"/>
          <w:kern w:val="0"/>
          <w:szCs w:val="24"/>
          <w14:ligatures w14:val="none"/>
        </w:rPr>
      </w:pPr>
    </w:p>
    <w:p w14:paraId="3B02061A" w14:textId="77777777" w:rsidR="00027465" w:rsidRPr="00027465" w:rsidRDefault="00027465" w:rsidP="00027465">
      <w:pPr>
        <w:spacing w:after="0" w:line="240" w:lineRule="auto"/>
        <w:rPr>
          <w:rFonts w:ascii="Georgia" w:eastAsia="Times New Roman" w:hAnsi="Georgia" w:cs="Times New Roman"/>
          <w:i/>
          <w:color w:val="000000"/>
          <w:kern w:val="0"/>
          <w:sz w:val="18"/>
          <w:szCs w:val="18"/>
          <w14:ligatures w14:val="none"/>
        </w:rPr>
      </w:pPr>
      <w:r w:rsidRPr="00027465">
        <w:rPr>
          <w:rFonts w:ascii="Georgia" w:eastAsia="Times New Roman" w:hAnsi="Georgia" w:cs="Times New Roman"/>
          <w:i/>
          <w:color w:val="000000"/>
          <w:kern w:val="0"/>
          <w:sz w:val="18"/>
          <w:szCs w:val="18"/>
          <w14:ligatures w14:val="none"/>
        </w:rPr>
        <w:t>Actualizado el 22/10; 10/23; 10/24</w:t>
      </w:r>
    </w:p>
    <w:p w14:paraId="57B0F7A0" w14:textId="77777777" w:rsidR="00027465" w:rsidRPr="00027465" w:rsidRDefault="00027465" w:rsidP="00027465">
      <w:pPr>
        <w:keepNext/>
        <w:spacing w:after="0" w:line="240" w:lineRule="auto"/>
        <w:jc w:val="center"/>
        <w:outlineLvl w:val="0"/>
        <w:rPr>
          <w:rFonts w:ascii="Georgia" w:eastAsia="Times New Roman" w:hAnsi="Georgia" w:cs="Arial"/>
          <w:b/>
          <w:bCs/>
          <w:i/>
          <w:color w:val="000000"/>
          <w:kern w:val="0"/>
          <w:sz w:val="18"/>
          <w:szCs w:val="18"/>
          <w14:ligatures w14:val="none"/>
        </w:rPr>
      </w:pPr>
    </w:p>
    <w:p w14:paraId="3B188958" w14:textId="77777777" w:rsidR="00027465" w:rsidRPr="00027465" w:rsidRDefault="00027465" w:rsidP="00027465">
      <w:pPr>
        <w:spacing w:after="0" w:line="240" w:lineRule="auto"/>
        <w:rPr>
          <w:rFonts w:ascii="Times New Roman" w:eastAsia="Times New Roman" w:hAnsi="Times New Roman" w:cs="Times New Roman"/>
          <w:kern w:val="0"/>
          <w:sz w:val="24"/>
          <w:szCs w:val="24"/>
          <w14:ligatures w14:val="none"/>
        </w:rPr>
      </w:pPr>
    </w:p>
    <w:p w14:paraId="6A4D61BE" w14:textId="4306F641" w:rsidR="00E85CB4" w:rsidRDefault="00E85CB4"/>
    <w:sectPr w:rsidR="00E85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1E6"/>
    <w:multiLevelType w:val="hybridMultilevel"/>
    <w:tmpl w:val="75C201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EC18DC"/>
    <w:multiLevelType w:val="hybridMultilevel"/>
    <w:tmpl w:val="AF3E5A8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0F22ED"/>
    <w:multiLevelType w:val="hybridMultilevel"/>
    <w:tmpl w:val="D66A4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CD580B"/>
    <w:multiLevelType w:val="hybridMultilevel"/>
    <w:tmpl w:val="EE40C07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F378F"/>
    <w:multiLevelType w:val="hybridMultilevel"/>
    <w:tmpl w:val="5E2E989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296711"/>
    <w:multiLevelType w:val="hybridMultilevel"/>
    <w:tmpl w:val="7EA87F6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8232726">
    <w:abstractNumId w:val="0"/>
  </w:num>
  <w:num w:numId="2" w16cid:durableId="606694391">
    <w:abstractNumId w:val="2"/>
  </w:num>
  <w:num w:numId="3" w16cid:durableId="331567507">
    <w:abstractNumId w:val="1"/>
  </w:num>
  <w:num w:numId="4" w16cid:durableId="2029216054">
    <w:abstractNumId w:val="5"/>
  </w:num>
  <w:num w:numId="5" w16cid:durableId="1746948344">
    <w:abstractNumId w:val="3"/>
  </w:num>
  <w:num w:numId="6" w16cid:durableId="1768117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65"/>
    <w:rsid w:val="00027465"/>
    <w:rsid w:val="002D1CD1"/>
    <w:rsid w:val="00303729"/>
    <w:rsid w:val="0055478F"/>
    <w:rsid w:val="00B416CD"/>
    <w:rsid w:val="00E8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0062"/>
  <w15:chartTrackingRefBased/>
  <w15:docId w15:val="{79F1BBE4-140C-42F7-AA99-FBE363E6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4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4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4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4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4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4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4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4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4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4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4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4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465"/>
    <w:rPr>
      <w:rFonts w:eastAsiaTheme="majorEastAsia" w:cstheme="majorBidi"/>
      <w:color w:val="272727" w:themeColor="text1" w:themeTint="D8"/>
    </w:rPr>
  </w:style>
  <w:style w:type="paragraph" w:styleId="Title">
    <w:name w:val="Title"/>
    <w:basedOn w:val="Normal"/>
    <w:next w:val="Normal"/>
    <w:link w:val="TitleChar"/>
    <w:uiPriority w:val="10"/>
    <w:qFormat/>
    <w:rsid w:val="00027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4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465"/>
    <w:pPr>
      <w:spacing w:before="160"/>
      <w:jc w:val="center"/>
    </w:pPr>
    <w:rPr>
      <w:i/>
      <w:iCs/>
      <w:color w:val="404040" w:themeColor="text1" w:themeTint="BF"/>
    </w:rPr>
  </w:style>
  <w:style w:type="character" w:customStyle="1" w:styleId="QuoteChar">
    <w:name w:val="Quote Char"/>
    <w:basedOn w:val="DefaultParagraphFont"/>
    <w:link w:val="Quote"/>
    <w:uiPriority w:val="29"/>
    <w:rsid w:val="00027465"/>
    <w:rPr>
      <w:i/>
      <w:iCs/>
      <w:color w:val="404040" w:themeColor="text1" w:themeTint="BF"/>
    </w:rPr>
  </w:style>
  <w:style w:type="paragraph" w:styleId="ListParagraph">
    <w:name w:val="List Paragraph"/>
    <w:basedOn w:val="Normal"/>
    <w:uiPriority w:val="34"/>
    <w:qFormat/>
    <w:rsid w:val="00027465"/>
    <w:pPr>
      <w:ind w:left="720"/>
      <w:contextualSpacing/>
    </w:pPr>
  </w:style>
  <w:style w:type="character" w:styleId="IntenseEmphasis">
    <w:name w:val="Intense Emphasis"/>
    <w:basedOn w:val="DefaultParagraphFont"/>
    <w:uiPriority w:val="21"/>
    <w:qFormat/>
    <w:rsid w:val="00027465"/>
    <w:rPr>
      <w:i/>
      <w:iCs/>
      <w:color w:val="0F4761" w:themeColor="accent1" w:themeShade="BF"/>
    </w:rPr>
  </w:style>
  <w:style w:type="paragraph" w:styleId="IntenseQuote">
    <w:name w:val="Intense Quote"/>
    <w:basedOn w:val="Normal"/>
    <w:next w:val="Normal"/>
    <w:link w:val="IntenseQuoteChar"/>
    <w:uiPriority w:val="30"/>
    <w:qFormat/>
    <w:rsid w:val="00027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465"/>
    <w:rPr>
      <w:i/>
      <w:iCs/>
      <w:color w:val="0F4761" w:themeColor="accent1" w:themeShade="BF"/>
    </w:rPr>
  </w:style>
  <w:style w:type="character" w:styleId="IntenseReference">
    <w:name w:val="Intense Reference"/>
    <w:basedOn w:val="DefaultParagraphFont"/>
    <w:uiPriority w:val="32"/>
    <w:qFormat/>
    <w:rsid w:val="00027465"/>
    <w:rPr>
      <w:b/>
      <w:bCs/>
      <w:smallCaps/>
      <w:color w:val="0F4761" w:themeColor="accent1" w:themeShade="BF"/>
      <w:spacing w:val="5"/>
    </w:rPr>
  </w:style>
  <w:style w:type="character" w:styleId="PlaceholderText">
    <w:name w:val="Placeholder Text"/>
    <w:basedOn w:val="DefaultParagraphFont"/>
    <w:uiPriority w:val="99"/>
    <w:semiHidden/>
    <w:rsid w:val="00B416C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sd.org" TargetMode="External"/><Relationship Id="rId3" Type="http://schemas.openxmlformats.org/officeDocument/2006/relationships/styles" Target="styles.xml"/><Relationship Id="rId7" Type="http://schemas.openxmlformats.org/officeDocument/2006/relationships/hyperlink" Target="http://www.cbs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bsd.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2523D-CC1B-42CB-8567-FDDB01CF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6266</Characters>
  <Application>Microsoft Office Word</Application>
  <DocSecurity>4</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PALILONIS, RACHEL</dc:creator>
  <cp:keywords/>
  <dc:description/>
  <cp:lastModifiedBy>MILLER, MEGAN</cp:lastModifiedBy>
  <cp:revision>2</cp:revision>
  <dcterms:created xsi:type="dcterms:W3CDTF">2024-10-10T23:57:00Z</dcterms:created>
  <dcterms:modified xsi:type="dcterms:W3CDTF">2024-10-10T23:57:00Z</dcterms:modified>
</cp:coreProperties>
</file>